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E" w:rsidRDefault="00AD1302">
      <w:r>
        <w:fldChar w:fldCharType="begin"/>
      </w:r>
      <w:r>
        <w:instrText xml:space="preserve"> HYPERLINK "</w:instrText>
      </w:r>
      <w:r w:rsidRPr="00AD1302">
        <w:instrText>https://2nurfmnews.blogspot.com/2021/11/draft-plans-released-for-munibung-hill.html</w:instrText>
      </w:r>
      <w:r>
        <w:instrText xml:space="preserve">" </w:instrText>
      </w:r>
      <w:r>
        <w:fldChar w:fldCharType="separate"/>
      </w:r>
      <w:r w:rsidRPr="00540B09">
        <w:rPr>
          <w:rStyle w:val="Hyperlink"/>
        </w:rPr>
        <w:t>https://2nurfmnews.blogspot.com/2021/11/draft-plans-released-for-munibung-hill.html</w:t>
      </w:r>
      <w:r>
        <w:fldChar w:fldCharType="end"/>
      </w:r>
    </w:p>
    <w:p w:rsidR="00AD1302" w:rsidRDefault="00AD1302"/>
    <w:p w:rsidR="00AD1302" w:rsidRPr="00AD1302" w:rsidRDefault="00AD1302" w:rsidP="00AD1302">
      <w:pPr>
        <w:outlineLvl w:val="1"/>
        <w:rPr>
          <w:rFonts w:ascii="Arial" w:eastAsia="Times New Roman" w:hAnsi="Arial" w:cs="Arial"/>
          <w:b/>
          <w:bCs/>
          <w:color w:val="303030"/>
          <w:sz w:val="17"/>
          <w:szCs w:val="17"/>
          <w:lang w:eastAsia="en-AU"/>
        </w:rPr>
      </w:pPr>
      <w:r w:rsidRPr="00AD1302">
        <w:rPr>
          <w:rFonts w:ascii="Arial" w:eastAsia="Times New Roman" w:hAnsi="Arial" w:cs="Arial"/>
          <w:b/>
          <w:bCs/>
          <w:color w:val="303030"/>
          <w:sz w:val="17"/>
          <w:szCs w:val="17"/>
          <w:lang w:eastAsia="en-AU"/>
        </w:rPr>
        <w:t>Thursday, 11 November 2021</w:t>
      </w:r>
    </w:p>
    <w:p w:rsidR="00AD1302" w:rsidRPr="00AD1302" w:rsidRDefault="00AD1302" w:rsidP="00AD1302">
      <w:pPr>
        <w:spacing w:before="180"/>
        <w:outlineLvl w:val="2"/>
        <w:rPr>
          <w:rFonts w:ascii="Arial" w:eastAsia="Times New Roman" w:hAnsi="Arial" w:cs="Arial"/>
          <w:b/>
          <w:bCs/>
          <w:color w:val="303030"/>
          <w:sz w:val="33"/>
          <w:szCs w:val="33"/>
          <w:lang w:eastAsia="en-AU"/>
        </w:rPr>
      </w:pPr>
      <w:bookmarkStart w:id="0" w:name="3796322572412958544"/>
      <w:bookmarkEnd w:id="0"/>
      <w:r w:rsidRPr="00AD1302">
        <w:rPr>
          <w:rFonts w:ascii="Arial" w:eastAsia="Times New Roman" w:hAnsi="Arial" w:cs="Arial"/>
          <w:b/>
          <w:bCs/>
          <w:color w:val="303030"/>
          <w:sz w:val="33"/>
          <w:szCs w:val="33"/>
          <w:lang w:eastAsia="en-AU"/>
        </w:rPr>
        <w:t>Draft Plans Released for Munibung Hill</w:t>
      </w:r>
    </w:p>
    <w:p w:rsidR="00AD1302" w:rsidRPr="00AD1302" w:rsidRDefault="00AD1302" w:rsidP="00AD1302">
      <w:pPr>
        <w:pStyle w:val="NoSpacing"/>
        <w:rPr>
          <w:color w:val="000000" w:themeColor="text1"/>
          <w:lang w:eastAsia="en-AU"/>
        </w:rPr>
      </w:pPr>
      <w:r w:rsidRPr="00AD1302">
        <w:rPr>
          <w:color w:val="000000" w:themeColor="text1"/>
          <w:lang w:eastAsia="en-AU"/>
        </w:rPr>
        <w:t>BY CHARLOTTE LLOYD 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Lake Macquarie's Munibung Hill's 10 year draft plan has been released for possible community accessibility and future resources. 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Lake Macquarie City Council is set to use this plan as a draft for future management in order to successfully capitalise on the precinct by both keeping with community interest while seeking tourists to the area. 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The 130ha plan combines suburbs of Macquarie Hills, Boolaroo, Speers Point, Warners Bay and Lakelands. 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Some of the proposed changes are within the limitations of upholding the environmental and cultural values of the site while enhancing the use of the hill. 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 xml:space="preserve">Manager of Community Assets at Lake Macquarie Council Brendan </w:t>
      </w:r>
      <w:proofErr w:type="spellStart"/>
      <w:r w:rsidRPr="00AD1302">
        <w:rPr>
          <w:rFonts w:eastAsia="Times New Roman" w:cstheme="minorHAnsi"/>
          <w:color w:val="000000" w:themeColor="text1"/>
          <w:lang w:eastAsia="en-AU"/>
        </w:rPr>
        <w:t>Callander</w:t>
      </w:r>
      <w:proofErr w:type="spellEnd"/>
      <w:r w:rsidRPr="00AD1302">
        <w:rPr>
          <w:rFonts w:eastAsia="Times New Roman" w:cstheme="minorHAnsi"/>
          <w:color w:val="000000" w:themeColor="text1"/>
          <w:lang w:eastAsia="en-AU"/>
        </w:rPr>
        <w:t xml:space="preserve"> said he is confident in maintain the sites untouched beauty while being able to add things such as; off-road parking, picnic tables, signage and toilets, all of which are lacking from the much-loved site. 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 xml:space="preserve">“Anyone who has made the climb to the top would agree this is one of the Hunter Region’s best-kept secrets. The views of the lake, the </w:t>
      </w:r>
      <w:proofErr w:type="spellStart"/>
      <w:r w:rsidRPr="00AD1302">
        <w:rPr>
          <w:rFonts w:eastAsia="Times New Roman" w:cstheme="minorHAnsi"/>
          <w:color w:val="000000" w:themeColor="text1"/>
          <w:lang w:eastAsia="en-AU"/>
        </w:rPr>
        <w:t>Watagans</w:t>
      </w:r>
      <w:proofErr w:type="spellEnd"/>
      <w:r w:rsidRPr="00AD1302">
        <w:rPr>
          <w:rFonts w:eastAsia="Times New Roman" w:cstheme="minorHAnsi"/>
          <w:color w:val="000000" w:themeColor="text1"/>
          <w:lang w:eastAsia="en-AU"/>
        </w:rPr>
        <w:t xml:space="preserve"> and across the city’s suburbs are incredible.”</w:t>
      </w:r>
    </w:p>
    <w:p w:rsidR="00AD1302" w:rsidRPr="00AD1302" w:rsidRDefault="00AD1302" w:rsidP="00AD1302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Out of the 15 key objectives outlined over the next 10 years include; </w:t>
      </w:r>
    </w:p>
    <w:p w:rsidR="00AD1302" w:rsidRPr="00AD1302" w:rsidRDefault="00AD1302" w:rsidP="00AD1302">
      <w:pPr>
        <w:numPr>
          <w:ilvl w:val="0"/>
          <w:numId w:val="1"/>
        </w:numPr>
        <w:spacing w:after="60"/>
        <w:ind w:left="225" w:firstLine="0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 Making walking tracks safe and stable.</w:t>
      </w:r>
    </w:p>
    <w:p w:rsidR="00AD1302" w:rsidRPr="00AD1302" w:rsidRDefault="00AD1302" w:rsidP="00AD1302">
      <w:pPr>
        <w:numPr>
          <w:ilvl w:val="0"/>
          <w:numId w:val="1"/>
        </w:numPr>
        <w:spacing w:after="60"/>
        <w:ind w:left="225" w:firstLine="0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Protecting Aboriginal cultural values and ecological communities.</w:t>
      </w:r>
    </w:p>
    <w:p w:rsidR="00AD1302" w:rsidRPr="00AD1302" w:rsidRDefault="00AD1302" w:rsidP="00AD1302">
      <w:pPr>
        <w:numPr>
          <w:ilvl w:val="0"/>
          <w:numId w:val="1"/>
        </w:numPr>
        <w:spacing w:after="60"/>
        <w:ind w:left="225" w:firstLine="0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Restricting vehicle access to essential services and emergency vehicles. </w:t>
      </w:r>
    </w:p>
    <w:p w:rsidR="00AD1302" w:rsidRPr="00AD1302" w:rsidRDefault="00AD1302" w:rsidP="00AD1302">
      <w:pPr>
        <w:numPr>
          <w:ilvl w:val="0"/>
          <w:numId w:val="1"/>
        </w:numPr>
        <w:spacing w:after="60"/>
        <w:ind w:left="225" w:firstLine="0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Ensure activities provide public benefits, not private benefits. </w:t>
      </w:r>
    </w:p>
    <w:p w:rsidR="00AD1302" w:rsidRPr="00AD1302" w:rsidRDefault="00AD1302" w:rsidP="00AD1302">
      <w:pPr>
        <w:numPr>
          <w:ilvl w:val="0"/>
          <w:numId w:val="1"/>
        </w:numPr>
        <w:spacing w:after="60"/>
        <w:ind w:left="225" w:firstLine="0"/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>Increasing the number of people visiting the area. </w:t>
      </w:r>
    </w:p>
    <w:p w:rsidR="00AD1302" w:rsidRPr="00AD1302" w:rsidRDefault="00AD1302" w:rsidP="00AD1302">
      <w:pPr>
        <w:rPr>
          <w:rFonts w:eastAsia="Times New Roman" w:cstheme="minorHAnsi"/>
          <w:color w:val="000000" w:themeColor="text1"/>
          <w:lang w:eastAsia="en-AU"/>
        </w:rPr>
      </w:pPr>
    </w:p>
    <w:p w:rsidR="00AD1302" w:rsidRPr="00AD1302" w:rsidRDefault="00AD1302" w:rsidP="00AD1302">
      <w:pPr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 xml:space="preserve">Lake Macquarie Council </w:t>
      </w:r>
      <w:proofErr w:type="gramStart"/>
      <w:r w:rsidRPr="00AD1302">
        <w:rPr>
          <w:rFonts w:eastAsia="Times New Roman" w:cstheme="minorHAnsi"/>
          <w:color w:val="000000" w:themeColor="text1"/>
          <w:lang w:eastAsia="en-AU"/>
        </w:rPr>
        <w:t>are</w:t>
      </w:r>
      <w:proofErr w:type="gramEnd"/>
      <w:r w:rsidRPr="00AD1302">
        <w:rPr>
          <w:rFonts w:eastAsia="Times New Roman" w:cstheme="minorHAnsi"/>
          <w:color w:val="000000" w:themeColor="text1"/>
          <w:lang w:eastAsia="en-AU"/>
        </w:rPr>
        <w:t xml:space="preserve"> seeking feedback on the plan which will be on public exhibition until December 20 2021. </w:t>
      </w:r>
    </w:p>
    <w:p w:rsidR="00AD1302" w:rsidRPr="00AD1302" w:rsidRDefault="00AD1302" w:rsidP="00AD1302">
      <w:pPr>
        <w:rPr>
          <w:rFonts w:eastAsia="Times New Roman" w:cstheme="minorHAnsi"/>
          <w:color w:val="000000" w:themeColor="text1"/>
          <w:lang w:eastAsia="en-AU"/>
        </w:rPr>
      </w:pPr>
    </w:p>
    <w:p w:rsidR="00AD1302" w:rsidRPr="00AD1302" w:rsidRDefault="00AD1302" w:rsidP="00AD1302">
      <w:pPr>
        <w:rPr>
          <w:rFonts w:eastAsia="Times New Roman" w:cstheme="minorHAnsi"/>
          <w:color w:val="000000" w:themeColor="text1"/>
          <w:lang w:eastAsia="en-AU"/>
        </w:rPr>
      </w:pPr>
      <w:r w:rsidRPr="00AD1302">
        <w:rPr>
          <w:rFonts w:eastAsia="Times New Roman" w:cstheme="minorHAnsi"/>
          <w:color w:val="000000" w:themeColor="text1"/>
          <w:lang w:eastAsia="en-AU"/>
        </w:rPr>
        <w:t xml:space="preserve">An in-person information session will also be taking place at the Council's Speers Point administration building on November 24 from 5.20pm-6.30pm and </w:t>
      </w:r>
      <w:r w:rsidR="00D52D6A">
        <w:rPr>
          <w:rFonts w:eastAsia="Times New Roman" w:cstheme="minorHAnsi"/>
          <w:color w:val="000000" w:themeColor="text1"/>
          <w:lang w:eastAsia="en-AU"/>
        </w:rPr>
        <w:t xml:space="preserve">an online session </w:t>
      </w:r>
      <w:r w:rsidRPr="00AD1302">
        <w:rPr>
          <w:rFonts w:eastAsia="Times New Roman" w:cstheme="minorHAnsi"/>
          <w:color w:val="000000" w:themeColor="text1"/>
          <w:lang w:eastAsia="en-AU"/>
        </w:rPr>
        <w:t>November 30 from 1-2pm. </w:t>
      </w:r>
      <w:bookmarkStart w:id="1" w:name="_GoBack"/>
      <w:bookmarkEnd w:id="1"/>
    </w:p>
    <w:p w:rsidR="00AD1302" w:rsidRPr="00AD1302" w:rsidRDefault="00AD1302" w:rsidP="00AD1302">
      <w:pPr>
        <w:rPr>
          <w:rFonts w:eastAsia="Times New Roman" w:cstheme="minorHAnsi"/>
          <w:color w:val="000000" w:themeColor="text1"/>
          <w:lang w:eastAsia="en-A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</w:tblGrid>
      <w:tr w:rsidR="00AD1302" w:rsidRPr="00AD1302" w:rsidTr="00AD13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1302" w:rsidRPr="00AD1302" w:rsidRDefault="00AD1302" w:rsidP="00AD1302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AU"/>
              </w:rPr>
            </w:pPr>
            <w:r w:rsidRPr="00AD1302">
              <w:rPr>
                <w:rFonts w:ascii="Times New Roman" w:eastAsia="Times New Roman" w:hAnsi="Times New Roman" w:cs="Times New Roman"/>
                <w:noProof/>
                <w:color w:val="CF6711"/>
                <w:sz w:val="24"/>
                <w:szCs w:val="24"/>
                <w:lang w:eastAsia="en-AU"/>
              </w:rPr>
              <w:drawing>
                <wp:inline distT="0" distB="0" distL="0" distR="0" wp14:anchorId="0897B203" wp14:editId="3E94E0D3">
                  <wp:extent cx="4913630" cy="1955800"/>
                  <wp:effectExtent l="0" t="0" r="1270" b="6350"/>
                  <wp:docPr id="2" name="Picture 2" descr="https://1.bp.blogspot.com/-fhb73ZWaWwM/YYse5CVjneI/AAAAAAAASmk/ey-CQhnWGwk2fgpo-iR1p__4O1pcOzhmACLcBGAsYHQ/w516-h205/Munibung%2BHill%2Bprovides%2B360%2Bdegree%2Bviews%2Bof%2BLake%2BMacquarie%2Band%2Bbeyond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p.blogspot.com/-fhb73ZWaWwM/YYse5CVjneI/AAAAAAAASmk/ey-CQhnWGwk2fgpo-iR1p__4O1pcOzhmACLcBGAsYHQ/w516-h205/Munibung%2BHill%2Bprovides%2B360%2Bdegree%2Bviews%2Bof%2BLake%2BMacquarie%2Band%2Bbeyond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02" w:rsidRPr="00AD1302" w:rsidTr="00AD13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1302" w:rsidRPr="00AD1302" w:rsidRDefault="00AD1302" w:rsidP="00AD1302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16"/>
                <w:szCs w:val="16"/>
                <w:lang w:eastAsia="en-AU"/>
              </w:rPr>
            </w:pPr>
            <w:r w:rsidRPr="00AD1302">
              <w:rPr>
                <w:rFonts w:ascii="Times New Roman" w:eastAsia="Times New Roman" w:hAnsi="Times New Roman" w:cs="Times New Roman"/>
                <w:color w:val="303030"/>
                <w:sz w:val="16"/>
                <w:szCs w:val="16"/>
                <w:lang w:eastAsia="en-AU"/>
              </w:rPr>
              <w:t>360 Degree View of Munibung Hill View</w:t>
            </w:r>
          </w:p>
        </w:tc>
      </w:tr>
    </w:tbl>
    <w:p w:rsidR="00AD1302" w:rsidRPr="00AD1302" w:rsidRDefault="00AD1302" w:rsidP="00AD1302">
      <w:pPr>
        <w:shd w:val="clear" w:color="auto" w:fill="F9F9F9"/>
        <w:rPr>
          <w:rFonts w:ascii="Arial" w:eastAsia="Times New Roman" w:hAnsi="Arial" w:cs="Arial"/>
          <w:color w:val="686868"/>
          <w:sz w:val="16"/>
          <w:szCs w:val="16"/>
          <w:lang w:eastAsia="en-AU"/>
        </w:rPr>
      </w:pPr>
      <w:r w:rsidRPr="00AD1302">
        <w:rPr>
          <w:rFonts w:ascii="Arial" w:eastAsia="Times New Roman" w:hAnsi="Arial" w:cs="Arial"/>
          <w:color w:val="000000" w:themeColor="text1"/>
          <w:sz w:val="16"/>
          <w:szCs w:val="16"/>
          <w:lang w:eastAsia="en-AU"/>
        </w:rPr>
        <w:t>Posted by </w:t>
      </w:r>
      <w:hyperlink r:id="rId8" w:tooltip="author profile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2NURFM News 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at </w:t>
      </w:r>
      <w:hyperlink r:id="rId9" w:tooltip="permanent link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08:12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 </w:t>
      </w:r>
    </w:p>
    <w:p w:rsidR="00AD1302" w:rsidRPr="00AD1302" w:rsidRDefault="00AD1302" w:rsidP="00AD1302">
      <w:pPr>
        <w:shd w:val="clear" w:color="auto" w:fill="F9F9F9"/>
        <w:textAlignment w:val="center"/>
        <w:rPr>
          <w:rFonts w:ascii="Arial" w:eastAsia="Times New Roman" w:hAnsi="Arial" w:cs="Arial"/>
          <w:color w:val="686868"/>
          <w:sz w:val="16"/>
          <w:szCs w:val="16"/>
          <w:lang w:eastAsia="en-AU"/>
        </w:rPr>
      </w:pPr>
      <w:hyperlink r:id="rId10" w:tgtFrame="_blank" w:tooltip="Email This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 xml:space="preserve">Email </w:t>
        </w:r>
        <w:proofErr w:type="spellStart"/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This</w:t>
        </w:r>
      </w:hyperlink>
      <w:hyperlink r:id="rId11" w:tgtFrame="_blank" w:tooltip="BlogThis!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BlogThis!</w:t>
        </w:r>
      </w:hyperlink>
      <w:hyperlink r:id="rId12" w:tgtFrame="_blank" w:tooltip="Share to Twitter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Share</w:t>
        </w:r>
        <w:proofErr w:type="spellEnd"/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 xml:space="preserve"> to </w:t>
        </w:r>
        <w:proofErr w:type="spellStart"/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Twitter</w:t>
        </w:r>
      </w:hyperlink>
      <w:hyperlink r:id="rId13" w:tgtFrame="_blank" w:tooltip="Share to Facebook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Share</w:t>
        </w:r>
        <w:proofErr w:type="spellEnd"/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 xml:space="preserve"> to </w:t>
        </w:r>
        <w:proofErr w:type="spellStart"/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Facebook</w:t>
        </w:r>
      </w:hyperlink>
      <w:hyperlink r:id="rId14" w:tgtFrame="_blank" w:tooltip="Share to Pinterest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>Share</w:t>
        </w:r>
        <w:proofErr w:type="spellEnd"/>
        <w:r w:rsidRPr="00AD1302">
          <w:rPr>
            <w:rFonts w:ascii="Arial" w:eastAsia="Times New Roman" w:hAnsi="Arial" w:cs="Arial"/>
            <w:color w:val="CF6711"/>
            <w:sz w:val="16"/>
            <w:szCs w:val="16"/>
            <w:lang w:eastAsia="en-AU"/>
          </w:rPr>
          <w:t xml:space="preserve"> to Pinterest</w:t>
        </w:r>
      </w:hyperlink>
    </w:p>
    <w:p w:rsidR="00AD1302" w:rsidRPr="00AD1302" w:rsidRDefault="00AD1302" w:rsidP="00AD1302">
      <w:pPr>
        <w:shd w:val="clear" w:color="auto" w:fill="F9F9F9"/>
        <w:rPr>
          <w:rFonts w:ascii="Arial" w:eastAsia="Times New Roman" w:hAnsi="Arial" w:cs="Arial"/>
          <w:color w:val="686868"/>
          <w:sz w:val="16"/>
          <w:szCs w:val="16"/>
          <w:lang w:eastAsia="en-AU"/>
        </w:rPr>
      </w:pPr>
      <w:r w:rsidRPr="00AD1302">
        <w:rPr>
          <w:rFonts w:ascii="Arial" w:eastAsia="Times New Roman" w:hAnsi="Arial" w:cs="Arial"/>
          <w:color w:val="000000" w:themeColor="text1"/>
          <w:sz w:val="16"/>
          <w:szCs w:val="16"/>
          <w:lang w:eastAsia="en-AU"/>
        </w:rPr>
        <w:t>Labels</w:t>
      </w:r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: </w:t>
      </w:r>
      <w:hyperlink r:id="rId15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10YearPlan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, </w:t>
      </w:r>
      <w:hyperlink r:id="rId16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2NURFM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, </w:t>
      </w:r>
      <w:hyperlink r:id="rId17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DraftPlan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, </w:t>
      </w:r>
      <w:hyperlink r:id="rId18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hunterlocalnews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, </w:t>
      </w:r>
      <w:hyperlink r:id="rId19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lakemacquarie</w:t>
        </w:r>
      </w:hyperlink>
      <w:r w:rsidRPr="00AD1302">
        <w:rPr>
          <w:rFonts w:ascii="Arial" w:eastAsia="Times New Roman" w:hAnsi="Arial" w:cs="Arial"/>
          <w:color w:val="686868"/>
          <w:sz w:val="16"/>
          <w:szCs w:val="16"/>
          <w:lang w:eastAsia="en-AU"/>
        </w:rPr>
        <w:t>, </w:t>
      </w:r>
      <w:hyperlink r:id="rId20" w:history="1">
        <w:r w:rsidRPr="00AD1302">
          <w:rPr>
            <w:rFonts w:ascii="Arial" w:eastAsia="Times New Roman" w:hAnsi="Arial" w:cs="Arial"/>
            <w:color w:val="CF6711"/>
            <w:sz w:val="16"/>
            <w:szCs w:val="16"/>
            <w:u w:val="single"/>
            <w:lang w:eastAsia="en-AU"/>
          </w:rPr>
          <w:t>MunibungHill</w:t>
        </w:r>
      </w:hyperlink>
    </w:p>
    <w:sectPr w:rsidR="00AD1302" w:rsidRPr="00AD1302" w:rsidSect="009D26DC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0CA"/>
    <w:multiLevelType w:val="multilevel"/>
    <w:tmpl w:val="209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2"/>
    <w:rsid w:val="0027522E"/>
    <w:rsid w:val="009D26DC"/>
    <w:rsid w:val="00AD1302"/>
    <w:rsid w:val="00D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972713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933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44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8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97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07253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6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profile/18033540623712685805" TargetMode="External"/><Relationship Id="rId13" Type="http://schemas.openxmlformats.org/officeDocument/2006/relationships/hyperlink" Target="https://www.blogger.com/share-post.g?blogID=8936752332123519745&amp;postID=3796322572412958544&amp;target=facebook" TargetMode="External"/><Relationship Id="rId18" Type="http://schemas.openxmlformats.org/officeDocument/2006/relationships/hyperlink" Target="https://2nurfmnews.blogspot.com/search/label/hunterlocalnew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blogger.com/share-post.g?blogID=8936752332123519745&amp;postID=3796322572412958544&amp;target=twitter" TargetMode="External"/><Relationship Id="rId17" Type="http://schemas.openxmlformats.org/officeDocument/2006/relationships/hyperlink" Target="https://2nurfmnews.blogspot.com/search/label/DraftPl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2nurfmnews.blogspot.com/search/label/2NURFM" TargetMode="External"/><Relationship Id="rId20" Type="http://schemas.openxmlformats.org/officeDocument/2006/relationships/hyperlink" Target="https://2nurfmnews.blogspot.com/search/label/MunibungHi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fhb73ZWaWwM/YYse5CVjneI/AAAAAAAASmk/ey-CQhnWGwk2fgpo-iR1p__4O1pcOzhmACLcBGAsYHQ/s3226/Munibung+Hill+provides+360+degree+views+of+Lake+Macquarie+and+beyond.jpg" TargetMode="External"/><Relationship Id="rId11" Type="http://schemas.openxmlformats.org/officeDocument/2006/relationships/hyperlink" Target="https://www.blogger.com/share-post.g?blogID=8936752332123519745&amp;postID=3796322572412958544&amp;target=b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nurfmnews.blogspot.com/search/label/10YearPlan" TargetMode="External"/><Relationship Id="rId10" Type="http://schemas.openxmlformats.org/officeDocument/2006/relationships/hyperlink" Target="https://www.blogger.com/share-post.g?blogID=8936752332123519745&amp;postID=3796322572412958544&amp;target=email" TargetMode="External"/><Relationship Id="rId19" Type="http://schemas.openxmlformats.org/officeDocument/2006/relationships/hyperlink" Target="https://2nurfmnews.blogspot.com/search/label/lakemacqua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nurfmnews.blogspot.com/2021/11/draft-plans-released-for-munibung-hill.html" TargetMode="External"/><Relationship Id="rId14" Type="http://schemas.openxmlformats.org/officeDocument/2006/relationships/hyperlink" Target="https://www.blogger.com/share-post.g?blogID=8936752332123519745&amp;postID=3796322572412958544&amp;target=pinter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2021-11-13T03:56:00Z</dcterms:created>
  <dcterms:modified xsi:type="dcterms:W3CDTF">2021-11-13T04:02:00Z</dcterms:modified>
</cp:coreProperties>
</file>