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3A" w:rsidRPr="00931607" w:rsidRDefault="000F3D3A">
      <w:pPr>
        <w:rPr>
          <w:sz w:val="44"/>
          <w:szCs w:val="44"/>
          <w:lang w:val="en-US"/>
        </w:rPr>
      </w:pPr>
      <w:r w:rsidRPr="00931607">
        <w:rPr>
          <w:sz w:val="44"/>
          <w:szCs w:val="44"/>
          <w:lang w:val="en-US"/>
        </w:rPr>
        <w:t xml:space="preserve">Munibung Hill </w:t>
      </w:r>
      <w:r w:rsidR="00931607" w:rsidRPr="00931607">
        <w:rPr>
          <w:sz w:val="44"/>
          <w:szCs w:val="44"/>
          <w:lang w:val="en-US"/>
        </w:rPr>
        <w:t xml:space="preserve">- </w:t>
      </w:r>
      <w:r w:rsidRPr="00931607">
        <w:rPr>
          <w:sz w:val="44"/>
          <w:szCs w:val="44"/>
          <w:lang w:val="en-US"/>
        </w:rPr>
        <w:t>How to get there</w:t>
      </w:r>
    </w:p>
    <w:p w:rsidR="000F3D3A" w:rsidRPr="00EA1FD5" w:rsidRDefault="000F3D3A">
      <w:pPr>
        <w:rPr>
          <w:sz w:val="24"/>
          <w:szCs w:val="24"/>
          <w:lang w:val="en-US"/>
        </w:rPr>
      </w:pPr>
    </w:p>
    <w:p w:rsidR="0027522E" w:rsidRPr="00931607" w:rsidRDefault="000F3D3A">
      <w:pPr>
        <w:rPr>
          <w:sz w:val="32"/>
          <w:szCs w:val="32"/>
          <w:lang w:val="en-US"/>
        </w:rPr>
      </w:pPr>
      <w:r w:rsidRPr="00931607">
        <w:rPr>
          <w:sz w:val="32"/>
          <w:szCs w:val="32"/>
          <w:lang w:val="en-US"/>
        </w:rPr>
        <w:t>Public Transport</w:t>
      </w:r>
    </w:p>
    <w:p w:rsidR="00E12D86" w:rsidRPr="00EA1FD5" w:rsidRDefault="00E12D86">
      <w:pPr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 xml:space="preserve">Check timetable for best times that suit you. </w:t>
      </w:r>
    </w:p>
    <w:p w:rsidR="00931607" w:rsidRDefault="00E12D86">
      <w:pPr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>Transport info line 131 500</w:t>
      </w:r>
    </w:p>
    <w:p w:rsidR="00931607" w:rsidRDefault="009316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following information is for locations or routes that service stops around the base of Munibung Hill. </w:t>
      </w:r>
    </w:p>
    <w:p w:rsidR="00EA1FD5" w:rsidRPr="00EA1FD5" w:rsidRDefault="00EA1FD5">
      <w:pPr>
        <w:rPr>
          <w:sz w:val="24"/>
          <w:szCs w:val="24"/>
          <w:lang w:val="en-US"/>
        </w:rPr>
      </w:pPr>
    </w:p>
    <w:p w:rsidR="000F3D3A" w:rsidRPr="00C4220D" w:rsidRDefault="00EA1FD5" w:rsidP="001A5314">
      <w:pPr>
        <w:tabs>
          <w:tab w:val="left" w:pos="1440"/>
        </w:tabs>
        <w:rPr>
          <w:b/>
          <w:sz w:val="32"/>
          <w:szCs w:val="32"/>
          <w:lang w:val="en-US"/>
        </w:rPr>
      </w:pPr>
      <w:r w:rsidRPr="00C4220D">
        <w:rPr>
          <w:b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D343F9" wp14:editId="79E38663">
            <wp:simplePos x="0" y="0"/>
            <wp:positionH relativeFrom="column">
              <wp:posOffset>4445</wp:posOffset>
            </wp:positionH>
            <wp:positionV relativeFrom="paragraph">
              <wp:posOffset>103505</wp:posOffset>
            </wp:positionV>
            <wp:extent cx="981075" cy="831850"/>
            <wp:effectExtent l="0" t="0" r="9525" b="6350"/>
            <wp:wrapTight wrapText="bothSides">
              <wp:wrapPolygon edited="0">
                <wp:start x="0" y="0"/>
                <wp:lineTo x="0" y="21270"/>
                <wp:lineTo x="21390" y="21270"/>
                <wp:lineTo x="21390" y="0"/>
                <wp:lineTo x="0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14" w:rsidRPr="00C4220D">
        <w:rPr>
          <w:b/>
          <w:sz w:val="32"/>
          <w:szCs w:val="32"/>
          <w:lang w:val="en-US"/>
        </w:rPr>
        <w:t>Train</w:t>
      </w:r>
      <w:r w:rsidRPr="00C4220D">
        <w:rPr>
          <w:b/>
          <w:sz w:val="32"/>
          <w:szCs w:val="32"/>
          <w:lang w:val="en-US"/>
        </w:rPr>
        <w:t xml:space="preserve"> </w:t>
      </w:r>
    </w:p>
    <w:p w:rsidR="00EA1FD5" w:rsidRPr="00EA1FD5" w:rsidRDefault="00EA1FD5" w:rsidP="00EA1FD5">
      <w:pPr>
        <w:tabs>
          <w:tab w:val="left" w:pos="1440"/>
        </w:tabs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 xml:space="preserve">Half hourly service Monday to Friday; </w:t>
      </w:r>
    </w:p>
    <w:p w:rsidR="00EA1FD5" w:rsidRPr="00EA1FD5" w:rsidRDefault="00EA1FD5" w:rsidP="00EA1FD5">
      <w:pPr>
        <w:tabs>
          <w:tab w:val="left" w:pos="1440"/>
        </w:tabs>
        <w:rPr>
          <w:sz w:val="24"/>
          <w:szCs w:val="24"/>
          <w:lang w:val="en-US"/>
        </w:rPr>
      </w:pPr>
      <w:proofErr w:type="gramStart"/>
      <w:r w:rsidRPr="00EA1FD5">
        <w:rPr>
          <w:sz w:val="24"/>
          <w:szCs w:val="24"/>
          <w:lang w:val="en-US"/>
        </w:rPr>
        <w:t>Hourly service weekends and public holidays.</w:t>
      </w:r>
      <w:proofErr w:type="gramEnd"/>
    </w:p>
    <w:p w:rsidR="00EA1FD5" w:rsidRDefault="00EA1FD5" w:rsidP="001A5314">
      <w:pPr>
        <w:tabs>
          <w:tab w:val="left" w:pos="1440"/>
        </w:tabs>
        <w:rPr>
          <w:sz w:val="24"/>
          <w:szCs w:val="24"/>
          <w:lang w:val="en-US"/>
        </w:rPr>
      </w:pPr>
    </w:p>
    <w:p w:rsidR="001A5314" w:rsidRPr="00EA1FD5" w:rsidRDefault="001A5314" w:rsidP="001A5314">
      <w:pPr>
        <w:tabs>
          <w:tab w:val="left" w:pos="1440"/>
        </w:tabs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 xml:space="preserve">Nearest station: </w:t>
      </w:r>
      <w:r w:rsidRPr="00EA1FD5">
        <w:rPr>
          <w:b/>
          <w:sz w:val="24"/>
          <w:szCs w:val="24"/>
          <w:lang w:val="en-US"/>
        </w:rPr>
        <w:t>Cardiff,</w:t>
      </w:r>
      <w:r w:rsidRPr="00EA1FD5">
        <w:rPr>
          <w:sz w:val="24"/>
          <w:szCs w:val="24"/>
          <w:lang w:val="en-US"/>
        </w:rPr>
        <w:t xml:space="preserve"> </w:t>
      </w:r>
    </w:p>
    <w:p w:rsidR="001A5314" w:rsidRPr="00EA1FD5" w:rsidRDefault="001A5314" w:rsidP="001A5314">
      <w:pPr>
        <w:tabs>
          <w:tab w:val="left" w:pos="1440"/>
        </w:tabs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 xml:space="preserve">Next best </w:t>
      </w:r>
      <w:r w:rsidR="00E12D86" w:rsidRPr="00EA1FD5">
        <w:rPr>
          <w:sz w:val="24"/>
          <w:szCs w:val="24"/>
          <w:lang w:val="en-US"/>
        </w:rPr>
        <w:t xml:space="preserve">station: </w:t>
      </w:r>
      <w:r w:rsidRPr="00EA1FD5">
        <w:rPr>
          <w:sz w:val="24"/>
          <w:szCs w:val="24"/>
          <w:lang w:val="en-US"/>
        </w:rPr>
        <w:t>Cockle Creek</w:t>
      </w:r>
      <w:r w:rsidR="00E12D86" w:rsidRPr="00EA1FD5">
        <w:rPr>
          <w:sz w:val="24"/>
          <w:szCs w:val="24"/>
          <w:lang w:val="en-US"/>
        </w:rPr>
        <w:t xml:space="preserve"> (if travelling north from Central Coast or Sydney.</w:t>
      </w:r>
    </w:p>
    <w:p w:rsidR="00E12D86" w:rsidRPr="00EA1FD5" w:rsidRDefault="001A5314" w:rsidP="001A5314">
      <w:pPr>
        <w:tabs>
          <w:tab w:val="left" w:pos="1440"/>
        </w:tabs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>Next best stations</w:t>
      </w:r>
      <w:r w:rsidR="00E12D86" w:rsidRPr="00EA1FD5">
        <w:rPr>
          <w:sz w:val="24"/>
          <w:szCs w:val="24"/>
          <w:lang w:val="en-US"/>
        </w:rPr>
        <w:t xml:space="preserve">: </w:t>
      </w:r>
      <w:proofErr w:type="spellStart"/>
      <w:r w:rsidR="00E12D86" w:rsidRPr="00EA1FD5">
        <w:rPr>
          <w:sz w:val="24"/>
          <w:szCs w:val="24"/>
          <w:lang w:val="en-US"/>
        </w:rPr>
        <w:t>Kotara</w:t>
      </w:r>
      <w:proofErr w:type="spellEnd"/>
      <w:r w:rsidR="00E12D86" w:rsidRPr="00EA1FD5">
        <w:rPr>
          <w:sz w:val="24"/>
          <w:szCs w:val="24"/>
          <w:lang w:val="en-US"/>
        </w:rPr>
        <w:t xml:space="preserve">, Adamstown or </w:t>
      </w:r>
      <w:proofErr w:type="spellStart"/>
      <w:r w:rsidR="00E12D86" w:rsidRPr="00EA1FD5">
        <w:rPr>
          <w:sz w:val="24"/>
          <w:szCs w:val="24"/>
          <w:lang w:val="en-US"/>
        </w:rPr>
        <w:t>Broadmeadow</w:t>
      </w:r>
      <w:proofErr w:type="spellEnd"/>
      <w:r w:rsidR="00E12D86" w:rsidRPr="00EA1FD5">
        <w:rPr>
          <w:sz w:val="24"/>
          <w:szCs w:val="24"/>
          <w:lang w:val="en-US"/>
        </w:rPr>
        <w:t xml:space="preserve"> (if travelling west</w:t>
      </w:r>
      <w:r w:rsidRPr="00EA1FD5">
        <w:rPr>
          <w:sz w:val="24"/>
          <w:szCs w:val="24"/>
          <w:lang w:val="en-US"/>
        </w:rPr>
        <w:t>, such as from Newcastle</w:t>
      </w:r>
      <w:r w:rsidR="00E12D86" w:rsidRPr="00EA1FD5">
        <w:rPr>
          <w:sz w:val="24"/>
          <w:szCs w:val="24"/>
          <w:lang w:val="en-US"/>
        </w:rPr>
        <w:t xml:space="preserve"> or south </w:t>
      </w:r>
      <w:r w:rsidR="00EA1FD5">
        <w:rPr>
          <w:sz w:val="24"/>
          <w:szCs w:val="24"/>
          <w:lang w:val="en-US"/>
        </w:rPr>
        <w:t xml:space="preserve">such </w:t>
      </w:r>
      <w:r w:rsidR="00E12D86" w:rsidRPr="00EA1FD5">
        <w:rPr>
          <w:sz w:val="24"/>
          <w:szCs w:val="24"/>
          <w:lang w:val="en-US"/>
        </w:rPr>
        <w:t>as from,</w:t>
      </w:r>
      <w:r w:rsidRPr="00EA1FD5">
        <w:rPr>
          <w:sz w:val="24"/>
          <w:szCs w:val="24"/>
          <w:lang w:val="en-US"/>
        </w:rPr>
        <w:t xml:space="preserve"> Maitland and </w:t>
      </w:r>
      <w:r w:rsidR="00E12D86" w:rsidRPr="00EA1FD5">
        <w:rPr>
          <w:sz w:val="24"/>
          <w:szCs w:val="24"/>
          <w:lang w:val="en-US"/>
        </w:rPr>
        <w:t>the Hunter</w:t>
      </w:r>
      <w:r w:rsidR="00EA1FD5">
        <w:rPr>
          <w:sz w:val="24"/>
          <w:szCs w:val="24"/>
          <w:lang w:val="en-US"/>
        </w:rPr>
        <w:t xml:space="preserve"> or the mid-north coast</w:t>
      </w:r>
      <w:r w:rsidR="00E12D86" w:rsidRPr="00EA1FD5">
        <w:rPr>
          <w:sz w:val="24"/>
          <w:szCs w:val="24"/>
          <w:lang w:val="en-US"/>
        </w:rPr>
        <w:t>.</w:t>
      </w:r>
    </w:p>
    <w:p w:rsidR="001A5314" w:rsidRPr="00EA1FD5" w:rsidRDefault="001A5314" w:rsidP="001A5314">
      <w:pPr>
        <w:tabs>
          <w:tab w:val="left" w:pos="1440"/>
        </w:tabs>
        <w:rPr>
          <w:sz w:val="24"/>
          <w:szCs w:val="24"/>
          <w:lang w:val="en-US"/>
        </w:rPr>
      </w:pPr>
    </w:p>
    <w:p w:rsidR="001A5314" w:rsidRPr="00C4220D" w:rsidRDefault="007C498A" w:rsidP="001A5314">
      <w:pPr>
        <w:tabs>
          <w:tab w:val="left" w:pos="1440"/>
        </w:tabs>
        <w:rPr>
          <w:b/>
          <w:sz w:val="32"/>
          <w:szCs w:val="32"/>
          <w:lang w:val="en-US"/>
        </w:rPr>
      </w:pPr>
      <w:r w:rsidRPr="00C4220D">
        <w:rPr>
          <w:b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E524E43" wp14:editId="76912F9C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3" name="Picture 3" descr="Image result for bu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s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314" w:rsidRPr="00C4220D">
        <w:rPr>
          <w:b/>
          <w:sz w:val="32"/>
          <w:szCs w:val="32"/>
          <w:lang w:val="en-US"/>
        </w:rPr>
        <w:t>Bus</w:t>
      </w:r>
    </w:p>
    <w:p w:rsidR="007C498A" w:rsidRDefault="007C498A" w:rsidP="001A5314">
      <w:pPr>
        <w:tabs>
          <w:tab w:val="left" w:pos="1440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Hourly service seven days.</w:t>
      </w:r>
      <w:proofErr w:type="gramEnd"/>
    </w:p>
    <w:p w:rsidR="001A5314" w:rsidRDefault="00EA1FD5" w:rsidP="001A5314">
      <w:pPr>
        <w:tabs>
          <w:tab w:val="left" w:pos="1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travelling by train, </w:t>
      </w:r>
      <w:r w:rsidR="00E12D86" w:rsidRPr="00EA1FD5">
        <w:rPr>
          <w:sz w:val="24"/>
          <w:szCs w:val="24"/>
          <w:lang w:val="en-US"/>
        </w:rPr>
        <w:t>get off</w:t>
      </w:r>
      <w:r w:rsidR="007C498A">
        <w:rPr>
          <w:sz w:val="24"/>
          <w:szCs w:val="24"/>
          <w:lang w:val="en-US"/>
        </w:rPr>
        <w:t xml:space="preserve"> at</w:t>
      </w:r>
      <w:r w:rsidR="00931607">
        <w:rPr>
          <w:sz w:val="24"/>
          <w:szCs w:val="24"/>
          <w:lang w:val="en-US"/>
        </w:rPr>
        <w:t xml:space="preserve"> Cardiff.</w:t>
      </w:r>
    </w:p>
    <w:p w:rsidR="00931607" w:rsidRDefault="00931607" w:rsidP="001A5314">
      <w:pPr>
        <w:tabs>
          <w:tab w:val="left" w:pos="1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travelling by bus from Swansea or </w:t>
      </w:r>
      <w:proofErr w:type="spellStart"/>
      <w:r>
        <w:rPr>
          <w:sz w:val="24"/>
          <w:szCs w:val="24"/>
          <w:lang w:val="en-US"/>
        </w:rPr>
        <w:t>Warners</w:t>
      </w:r>
      <w:proofErr w:type="spellEnd"/>
      <w:r>
        <w:rPr>
          <w:sz w:val="24"/>
          <w:szCs w:val="24"/>
          <w:lang w:val="en-US"/>
        </w:rPr>
        <w:t xml:space="preserve"> Bay, the options listed below can be used in reverse.  Be aware that the stops and times will be different. Check timetables for details.</w:t>
      </w:r>
    </w:p>
    <w:p w:rsidR="00931607" w:rsidRPr="00EA1FD5" w:rsidRDefault="00931607" w:rsidP="001A5314">
      <w:pPr>
        <w:tabs>
          <w:tab w:val="left" w:pos="1440"/>
        </w:tabs>
        <w:rPr>
          <w:sz w:val="24"/>
          <w:szCs w:val="24"/>
          <w:lang w:val="en-US"/>
        </w:rPr>
      </w:pPr>
    </w:p>
    <w:p w:rsidR="00777748" w:rsidRPr="007C498A" w:rsidRDefault="00777748" w:rsidP="001A5314">
      <w:pPr>
        <w:tabs>
          <w:tab w:val="left" w:pos="1440"/>
        </w:tabs>
        <w:rPr>
          <w:i/>
          <w:sz w:val="24"/>
          <w:szCs w:val="24"/>
          <w:lang w:val="en-US"/>
        </w:rPr>
      </w:pPr>
      <w:r w:rsidRPr="007C498A">
        <w:rPr>
          <w:i/>
          <w:sz w:val="24"/>
          <w:szCs w:val="24"/>
          <w:lang w:val="en-US"/>
        </w:rPr>
        <w:t>Option 1:</w:t>
      </w:r>
    </w:p>
    <w:p w:rsidR="001A5314" w:rsidRPr="00EA1FD5" w:rsidRDefault="001A5314" w:rsidP="001A5314">
      <w:pPr>
        <w:tabs>
          <w:tab w:val="left" w:pos="1440"/>
        </w:tabs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 xml:space="preserve">Catch the </w:t>
      </w:r>
      <w:r w:rsidR="007C498A">
        <w:rPr>
          <w:sz w:val="24"/>
          <w:szCs w:val="24"/>
          <w:lang w:val="en-US"/>
        </w:rPr>
        <w:t xml:space="preserve">No </w:t>
      </w:r>
      <w:r w:rsidRPr="00EA1FD5">
        <w:rPr>
          <w:sz w:val="24"/>
          <w:szCs w:val="24"/>
          <w:lang w:val="en-US"/>
        </w:rPr>
        <w:t>29 bus to Swansea</w:t>
      </w:r>
      <w:r w:rsidR="00E12D86" w:rsidRPr="00EA1FD5">
        <w:rPr>
          <w:sz w:val="24"/>
          <w:szCs w:val="24"/>
          <w:lang w:val="en-US"/>
        </w:rPr>
        <w:t xml:space="preserve"> from the top side of the station in Main Street.</w:t>
      </w:r>
    </w:p>
    <w:p w:rsidR="00E12D86" w:rsidRPr="00EA1FD5" w:rsidRDefault="00E12D86" w:rsidP="001A5314">
      <w:pPr>
        <w:tabs>
          <w:tab w:val="left" w:pos="1440"/>
        </w:tabs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 xml:space="preserve">To approach Munibung Hill from the end of Blaxland Road, get off </w:t>
      </w:r>
      <w:r w:rsidR="00C4220D">
        <w:rPr>
          <w:sz w:val="24"/>
          <w:szCs w:val="24"/>
          <w:lang w:val="en-US"/>
        </w:rPr>
        <w:t xml:space="preserve">in Macquarie Road </w:t>
      </w:r>
      <w:r w:rsidRPr="00EA1FD5">
        <w:rPr>
          <w:sz w:val="24"/>
          <w:szCs w:val="24"/>
          <w:lang w:val="en-US"/>
        </w:rPr>
        <w:t>at the 9</w:t>
      </w:r>
      <w:r w:rsidRPr="00EA1FD5">
        <w:rPr>
          <w:sz w:val="24"/>
          <w:szCs w:val="24"/>
          <w:vertAlign w:val="superscript"/>
          <w:lang w:val="en-US"/>
        </w:rPr>
        <w:t>th</w:t>
      </w:r>
      <w:r w:rsidRPr="00EA1FD5">
        <w:rPr>
          <w:sz w:val="24"/>
          <w:szCs w:val="24"/>
          <w:lang w:val="en-US"/>
        </w:rPr>
        <w:t xml:space="preserve"> stop</w:t>
      </w:r>
      <w:r w:rsidR="00777748" w:rsidRPr="00EA1FD5">
        <w:rPr>
          <w:sz w:val="24"/>
          <w:szCs w:val="24"/>
          <w:lang w:val="en-US"/>
        </w:rPr>
        <w:t xml:space="preserve"> [4 minutes]</w:t>
      </w:r>
      <w:r w:rsidR="00C4220D">
        <w:rPr>
          <w:sz w:val="24"/>
          <w:szCs w:val="24"/>
          <w:lang w:val="en-US"/>
        </w:rPr>
        <w:t xml:space="preserve"> – walk to the southern end of Blaxland Road, then turn right …</w:t>
      </w:r>
    </w:p>
    <w:p w:rsidR="00E12D86" w:rsidRDefault="00E12D86" w:rsidP="001A5314">
      <w:pPr>
        <w:tabs>
          <w:tab w:val="left" w:pos="1440"/>
        </w:tabs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>To approac</w:t>
      </w:r>
      <w:r w:rsidR="00777748" w:rsidRPr="00EA1FD5">
        <w:rPr>
          <w:sz w:val="24"/>
          <w:szCs w:val="24"/>
          <w:lang w:val="en-US"/>
        </w:rPr>
        <w:t>h Munibung Hill from Macquarie Road, get off at the 10</w:t>
      </w:r>
      <w:r w:rsidR="00777748" w:rsidRPr="00EA1FD5">
        <w:rPr>
          <w:sz w:val="24"/>
          <w:szCs w:val="24"/>
          <w:vertAlign w:val="superscript"/>
          <w:lang w:val="en-US"/>
        </w:rPr>
        <w:t>th</w:t>
      </w:r>
      <w:r w:rsidR="00777748" w:rsidRPr="00EA1FD5">
        <w:rPr>
          <w:sz w:val="24"/>
          <w:szCs w:val="24"/>
          <w:lang w:val="en-US"/>
        </w:rPr>
        <w:t xml:space="preserve"> </w:t>
      </w:r>
      <w:r w:rsidR="00C4220D">
        <w:rPr>
          <w:sz w:val="24"/>
          <w:szCs w:val="24"/>
          <w:lang w:val="en-US"/>
        </w:rPr>
        <w:t>stop</w:t>
      </w:r>
      <w:r w:rsidR="00777748" w:rsidRPr="00EA1FD5">
        <w:rPr>
          <w:sz w:val="24"/>
          <w:szCs w:val="24"/>
          <w:lang w:val="en-US"/>
        </w:rPr>
        <w:t xml:space="preserve"> (opposite 163 Macquarie Road) [5 minutes]</w:t>
      </w:r>
    </w:p>
    <w:p w:rsidR="00931607" w:rsidRPr="00EA1FD5" w:rsidRDefault="00931607" w:rsidP="001A5314">
      <w:pPr>
        <w:tabs>
          <w:tab w:val="left" w:pos="1440"/>
        </w:tabs>
        <w:rPr>
          <w:sz w:val="24"/>
          <w:szCs w:val="24"/>
          <w:lang w:val="en-US"/>
        </w:rPr>
      </w:pPr>
    </w:p>
    <w:p w:rsidR="001A5314" w:rsidRPr="007C498A" w:rsidRDefault="00777748" w:rsidP="001A5314">
      <w:pPr>
        <w:tabs>
          <w:tab w:val="left" w:pos="1440"/>
        </w:tabs>
        <w:rPr>
          <w:i/>
          <w:sz w:val="24"/>
          <w:szCs w:val="24"/>
          <w:lang w:val="en-US"/>
        </w:rPr>
      </w:pPr>
      <w:r w:rsidRPr="007C498A">
        <w:rPr>
          <w:i/>
          <w:sz w:val="24"/>
          <w:szCs w:val="24"/>
          <w:lang w:val="en-US"/>
        </w:rPr>
        <w:t>Option 2:</w:t>
      </w:r>
    </w:p>
    <w:p w:rsidR="00777748" w:rsidRPr="00EA1FD5" w:rsidRDefault="00777748" w:rsidP="001A5314">
      <w:pPr>
        <w:tabs>
          <w:tab w:val="left" w:pos="1440"/>
        </w:tabs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 xml:space="preserve">Catch the </w:t>
      </w:r>
      <w:r w:rsidR="007C498A">
        <w:rPr>
          <w:sz w:val="24"/>
          <w:szCs w:val="24"/>
          <w:lang w:val="en-US"/>
        </w:rPr>
        <w:t xml:space="preserve">No </w:t>
      </w:r>
      <w:r w:rsidRPr="00EA1FD5">
        <w:rPr>
          <w:sz w:val="24"/>
          <w:szCs w:val="24"/>
          <w:lang w:val="en-US"/>
        </w:rPr>
        <w:t xml:space="preserve">44 bus to </w:t>
      </w:r>
      <w:proofErr w:type="spellStart"/>
      <w:r w:rsidRPr="00EA1FD5">
        <w:rPr>
          <w:sz w:val="24"/>
          <w:szCs w:val="24"/>
          <w:lang w:val="en-US"/>
        </w:rPr>
        <w:t>Warners</w:t>
      </w:r>
      <w:proofErr w:type="spellEnd"/>
      <w:r w:rsidRPr="00EA1FD5">
        <w:rPr>
          <w:sz w:val="24"/>
          <w:szCs w:val="24"/>
          <w:lang w:val="en-US"/>
        </w:rPr>
        <w:t xml:space="preserve"> Bay from the top side of the station in Main Street.</w:t>
      </w:r>
    </w:p>
    <w:p w:rsidR="00777748" w:rsidRDefault="00777748" w:rsidP="001A5314">
      <w:pPr>
        <w:tabs>
          <w:tab w:val="left" w:pos="1440"/>
        </w:tabs>
        <w:rPr>
          <w:sz w:val="24"/>
          <w:szCs w:val="24"/>
          <w:lang w:val="en-US"/>
        </w:rPr>
      </w:pPr>
      <w:r w:rsidRPr="00EA1FD5">
        <w:rPr>
          <w:sz w:val="24"/>
          <w:szCs w:val="24"/>
          <w:lang w:val="en-US"/>
        </w:rPr>
        <w:t xml:space="preserve">To </w:t>
      </w:r>
      <w:r w:rsidR="007C498A">
        <w:rPr>
          <w:sz w:val="24"/>
          <w:szCs w:val="24"/>
          <w:lang w:val="en-US"/>
        </w:rPr>
        <w:t xml:space="preserve">approach Munibung Hill from the </w:t>
      </w:r>
      <w:r w:rsidRPr="00EA1FD5">
        <w:rPr>
          <w:sz w:val="24"/>
          <w:szCs w:val="24"/>
          <w:lang w:val="en-US"/>
        </w:rPr>
        <w:t>end of Lucilla Ridge</w:t>
      </w:r>
      <w:r w:rsidR="00C4220D">
        <w:rPr>
          <w:sz w:val="24"/>
          <w:szCs w:val="24"/>
          <w:lang w:val="en-US"/>
        </w:rPr>
        <w:t xml:space="preserve">, get off </w:t>
      </w:r>
      <w:r w:rsidR="00C4220D" w:rsidRPr="00C4220D">
        <w:rPr>
          <w:sz w:val="24"/>
          <w:szCs w:val="24"/>
          <w:lang w:val="en-US"/>
        </w:rPr>
        <w:t xml:space="preserve">in Lawson Road </w:t>
      </w:r>
      <w:r w:rsidRPr="00EA1FD5">
        <w:rPr>
          <w:sz w:val="24"/>
          <w:szCs w:val="24"/>
          <w:lang w:val="en-US"/>
        </w:rPr>
        <w:t>at the 12</w:t>
      </w:r>
      <w:r w:rsidRPr="00EA1FD5">
        <w:rPr>
          <w:sz w:val="24"/>
          <w:szCs w:val="24"/>
          <w:vertAlign w:val="superscript"/>
          <w:lang w:val="en-US"/>
        </w:rPr>
        <w:t>th</w:t>
      </w:r>
      <w:r w:rsidR="00C4220D">
        <w:rPr>
          <w:sz w:val="24"/>
          <w:szCs w:val="24"/>
          <w:lang w:val="en-US"/>
        </w:rPr>
        <w:t xml:space="preserve"> stop</w:t>
      </w:r>
      <w:r w:rsidRPr="00EA1FD5">
        <w:rPr>
          <w:sz w:val="24"/>
          <w:szCs w:val="24"/>
          <w:lang w:val="en-US"/>
        </w:rPr>
        <w:t xml:space="preserve"> [8 minutes]</w:t>
      </w:r>
      <w:r w:rsidR="00C4220D">
        <w:rPr>
          <w:sz w:val="24"/>
          <w:szCs w:val="24"/>
          <w:lang w:val="en-US"/>
        </w:rPr>
        <w:t xml:space="preserve"> </w:t>
      </w:r>
    </w:p>
    <w:p w:rsidR="00931607" w:rsidRDefault="00931607" w:rsidP="001A5314">
      <w:pPr>
        <w:tabs>
          <w:tab w:val="left" w:pos="1440"/>
        </w:tabs>
        <w:rPr>
          <w:sz w:val="24"/>
          <w:szCs w:val="24"/>
          <w:lang w:val="en-US"/>
        </w:rPr>
      </w:pPr>
    </w:p>
    <w:p w:rsidR="007C498A" w:rsidRDefault="007C498A" w:rsidP="001A5314">
      <w:pPr>
        <w:tabs>
          <w:tab w:val="left" w:pos="1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Option 3:</w:t>
      </w:r>
    </w:p>
    <w:p w:rsidR="007C498A" w:rsidRDefault="007C498A" w:rsidP="001A5314">
      <w:pPr>
        <w:tabs>
          <w:tab w:val="left" w:pos="1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Catch the No.44 to </w:t>
      </w:r>
      <w:proofErr w:type="spellStart"/>
      <w:r>
        <w:rPr>
          <w:sz w:val="24"/>
          <w:szCs w:val="24"/>
          <w:lang w:val="en-US"/>
        </w:rPr>
        <w:t>Warners</w:t>
      </w:r>
      <w:proofErr w:type="spellEnd"/>
      <w:r>
        <w:rPr>
          <w:sz w:val="24"/>
          <w:szCs w:val="24"/>
          <w:lang w:val="en-US"/>
        </w:rPr>
        <w:t xml:space="preserve"> Bay from the top side of the station in Main Street.</w:t>
      </w:r>
    </w:p>
    <w:p w:rsidR="007C498A" w:rsidRDefault="007C498A" w:rsidP="001A5314">
      <w:pPr>
        <w:tabs>
          <w:tab w:val="left" w:pos="1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To approach Munibung Hill from near </w:t>
      </w:r>
      <w:r w:rsidRPr="007C498A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he end of Quarry Road, </w:t>
      </w:r>
      <w:r w:rsidR="00C4220D" w:rsidRPr="00C4220D">
        <w:rPr>
          <w:sz w:val="24"/>
          <w:szCs w:val="24"/>
          <w:lang w:val="en-US"/>
        </w:rPr>
        <w:t xml:space="preserve">get off in Speers Street, </w:t>
      </w:r>
      <w:r>
        <w:rPr>
          <w:sz w:val="24"/>
          <w:szCs w:val="24"/>
          <w:lang w:val="en-US"/>
        </w:rPr>
        <w:t xml:space="preserve">19 stops [19 minutes], then walk 400 </w:t>
      </w:r>
      <w:proofErr w:type="spellStart"/>
      <w:r>
        <w:rPr>
          <w:sz w:val="24"/>
          <w:szCs w:val="24"/>
          <w:lang w:val="en-US"/>
        </w:rPr>
        <w:t>metres</w:t>
      </w:r>
      <w:proofErr w:type="spellEnd"/>
      <w:r>
        <w:rPr>
          <w:sz w:val="24"/>
          <w:szCs w:val="24"/>
          <w:lang w:val="en-US"/>
        </w:rPr>
        <w:t xml:space="preserve"> [5 minutes] – after entering at the gate turn left to walk up onto the ridge or turn right to walk in front of </w:t>
      </w:r>
      <w:r w:rsidR="00C4220D">
        <w:rPr>
          <w:sz w:val="24"/>
          <w:szCs w:val="24"/>
          <w:lang w:val="en-US"/>
        </w:rPr>
        <w:t xml:space="preserve">the old quarry </w:t>
      </w:r>
      <w:r>
        <w:rPr>
          <w:sz w:val="24"/>
          <w:szCs w:val="24"/>
          <w:lang w:val="en-US"/>
        </w:rPr>
        <w:t xml:space="preserve">rock face, across Hawkins Creek </w:t>
      </w:r>
      <w:r w:rsidR="00931607">
        <w:rPr>
          <w:sz w:val="24"/>
          <w:szCs w:val="24"/>
          <w:lang w:val="en-US"/>
        </w:rPr>
        <w:t>then down to Farm Street Reserve.</w:t>
      </w:r>
    </w:p>
    <w:p w:rsidR="00931607" w:rsidRDefault="00931607" w:rsidP="001A5314">
      <w:pPr>
        <w:tabs>
          <w:tab w:val="left" w:pos="1440"/>
        </w:tabs>
        <w:rPr>
          <w:sz w:val="24"/>
          <w:szCs w:val="24"/>
          <w:lang w:val="en-US"/>
        </w:rPr>
      </w:pPr>
    </w:p>
    <w:p w:rsidR="00500A46" w:rsidRDefault="00500A46" w:rsidP="00931607">
      <w:pPr>
        <w:tabs>
          <w:tab w:val="left" w:pos="1440"/>
        </w:tabs>
        <w:rPr>
          <w:sz w:val="32"/>
          <w:szCs w:val="3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8741CA7" wp14:editId="097C00BF">
            <wp:simplePos x="0" y="0"/>
            <wp:positionH relativeFrom="column">
              <wp:posOffset>2103755</wp:posOffset>
            </wp:positionH>
            <wp:positionV relativeFrom="paragraph">
              <wp:posOffset>17780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5" name="Picture 5" descr="Image result for electric scoo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ctric scooter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99C">
        <w:rPr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654E22" wp14:editId="09735442">
            <wp:simplePos x="0" y="0"/>
            <wp:positionH relativeFrom="column">
              <wp:posOffset>4445</wp:posOffset>
            </wp:positionH>
            <wp:positionV relativeFrom="paragraph">
              <wp:posOffset>27305</wp:posOffset>
            </wp:positionV>
            <wp:extent cx="981075" cy="652780"/>
            <wp:effectExtent l="0" t="0" r="9525" b="0"/>
            <wp:wrapTight wrapText="bothSides">
              <wp:wrapPolygon edited="0">
                <wp:start x="0" y="0"/>
                <wp:lineTo x="0" y="20802"/>
                <wp:lineTo x="21390" y="20802"/>
                <wp:lineTo x="21390" y="0"/>
                <wp:lineTo x="0" y="0"/>
              </wp:wrapPolygon>
            </wp:wrapTight>
            <wp:docPr id="4" name="Picture 4" descr="Image result for walk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alking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607" w:rsidRDefault="008C799C" w:rsidP="00931607">
      <w:pPr>
        <w:tabs>
          <w:tab w:val="left" w:pos="1440"/>
        </w:tabs>
        <w:rPr>
          <w:sz w:val="32"/>
          <w:szCs w:val="32"/>
          <w:lang w:val="en-US"/>
        </w:rPr>
      </w:pPr>
      <w:r w:rsidRPr="00C4220D">
        <w:rPr>
          <w:b/>
          <w:sz w:val="32"/>
          <w:szCs w:val="32"/>
          <w:lang w:val="en-US"/>
        </w:rPr>
        <w:t>Walk</w:t>
      </w:r>
      <w:r w:rsidR="00931607" w:rsidRPr="00C4220D">
        <w:rPr>
          <w:b/>
          <w:sz w:val="32"/>
          <w:szCs w:val="32"/>
          <w:lang w:val="en-US"/>
        </w:rPr>
        <w:t>, bike</w:t>
      </w:r>
      <w:r w:rsidR="00931607">
        <w:rPr>
          <w:sz w:val="32"/>
          <w:szCs w:val="32"/>
          <w:lang w:val="en-US"/>
        </w:rPr>
        <w:t xml:space="preserve"> </w:t>
      </w:r>
      <w:r w:rsidR="00931607" w:rsidRPr="00C4220D">
        <w:rPr>
          <w:b/>
          <w:sz w:val="32"/>
          <w:szCs w:val="32"/>
          <w:lang w:val="en-US"/>
        </w:rPr>
        <w:t xml:space="preserve">or </w:t>
      </w:r>
      <w:r w:rsidR="00500A46" w:rsidRPr="00C4220D">
        <w:rPr>
          <w:b/>
          <w:sz w:val="32"/>
          <w:szCs w:val="32"/>
          <w:lang w:val="en-US"/>
        </w:rPr>
        <w:t xml:space="preserve">electric </w:t>
      </w:r>
      <w:r w:rsidR="00931607" w:rsidRPr="00C4220D">
        <w:rPr>
          <w:b/>
          <w:sz w:val="32"/>
          <w:szCs w:val="32"/>
          <w:lang w:val="en-US"/>
        </w:rPr>
        <w:t>scooter</w:t>
      </w:r>
      <w:bookmarkStart w:id="0" w:name="_GoBack"/>
      <w:bookmarkEnd w:id="0"/>
    </w:p>
    <w:p w:rsidR="00500A46" w:rsidRDefault="00500A46" w:rsidP="00931607">
      <w:pPr>
        <w:tabs>
          <w:tab w:val="left" w:pos="1440"/>
        </w:tabs>
        <w:rPr>
          <w:sz w:val="32"/>
          <w:szCs w:val="32"/>
          <w:lang w:val="en-US"/>
        </w:rPr>
      </w:pPr>
    </w:p>
    <w:p w:rsidR="00500A46" w:rsidRDefault="00500A46" w:rsidP="00931607">
      <w:pPr>
        <w:tabs>
          <w:tab w:val="left" w:pos="1440"/>
        </w:tabs>
        <w:rPr>
          <w:sz w:val="32"/>
          <w:szCs w:val="32"/>
          <w:lang w:val="en-US"/>
        </w:rPr>
      </w:pPr>
    </w:p>
    <w:p w:rsidR="00500A46" w:rsidRDefault="00500A46" w:rsidP="00931607">
      <w:pPr>
        <w:tabs>
          <w:tab w:val="left" w:pos="1440"/>
        </w:tabs>
        <w:rPr>
          <w:sz w:val="32"/>
          <w:szCs w:val="32"/>
          <w:lang w:val="en-US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329D791F" wp14:editId="5E3C6198">
            <wp:simplePos x="0" y="0"/>
            <wp:positionH relativeFrom="column">
              <wp:posOffset>4445</wp:posOffset>
            </wp:positionH>
            <wp:positionV relativeFrom="paragraph">
              <wp:posOffset>138430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6" name="Picture 6" descr="Image result for c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A46" w:rsidRPr="00C4220D" w:rsidRDefault="00500A46" w:rsidP="00931607">
      <w:pPr>
        <w:tabs>
          <w:tab w:val="left" w:pos="1440"/>
        </w:tabs>
        <w:rPr>
          <w:b/>
          <w:sz w:val="32"/>
          <w:szCs w:val="32"/>
          <w:lang w:val="en-US"/>
        </w:rPr>
      </w:pPr>
      <w:r w:rsidRPr="00C4220D">
        <w:rPr>
          <w:b/>
          <w:sz w:val="32"/>
          <w:szCs w:val="32"/>
          <w:lang w:val="en-US"/>
        </w:rPr>
        <w:t>Car</w:t>
      </w:r>
    </w:p>
    <w:p w:rsidR="00500A46" w:rsidRPr="00500A46" w:rsidRDefault="00500A46" w:rsidP="00931607">
      <w:pPr>
        <w:tabs>
          <w:tab w:val="left" w:pos="144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Park in streets near the entry points or park and catch public transport from a hub such as Cardiff, </w:t>
      </w:r>
      <w:proofErr w:type="spellStart"/>
      <w:r>
        <w:rPr>
          <w:sz w:val="24"/>
          <w:szCs w:val="24"/>
          <w:lang w:val="en-US"/>
        </w:rPr>
        <w:t>Warners</w:t>
      </w:r>
      <w:proofErr w:type="spellEnd"/>
      <w:r>
        <w:rPr>
          <w:sz w:val="24"/>
          <w:szCs w:val="24"/>
          <w:lang w:val="en-US"/>
        </w:rPr>
        <w:t xml:space="preserve"> Bay, </w:t>
      </w:r>
      <w:proofErr w:type="spellStart"/>
      <w:r>
        <w:rPr>
          <w:sz w:val="24"/>
          <w:szCs w:val="24"/>
          <w:lang w:val="en-US"/>
        </w:rPr>
        <w:t>Kotara</w:t>
      </w:r>
      <w:proofErr w:type="spellEnd"/>
      <w:r>
        <w:rPr>
          <w:sz w:val="24"/>
          <w:szCs w:val="24"/>
          <w:lang w:val="en-US"/>
        </w:rPr>
        <w:t xml:space="preserve"> or </w:t>
      </w:r>
      <w:proofErr w:type="spellStart"/>
      <w:r>
        <w:rPr>
          <w:sz w:val="24"/>
          <w:szCs w:val="24"/>
          <w:lang w:val="en-US"/>
        </w:rPr>
        <w:t>Broadmeadow</w:t>
      </w:r>
      <w:proofErr w:type="spellEnd"/>
      <w:r>
        <w:rPr>
          <w:sz w:val="24"/>
          <w:szCs w:val="24"/>
          <w:lang w:val="en-US"/>
        </w:rPr>
        <w:t>.</w:t>
      </w:r>
    </w:p>
    <w:p w:rsidR="00931607" w:rsidRPr="00931607" w:rsidRDefault="00931607" w:rsidP="00931607">
      <w:pPr>
        <w:tabs>
          <w:tab w:val="left" w:pos="1440"/>
        </w:tabs>
        <w:rPr>
          <w:sz w:val="24"/>
          <w:szCs w:val="24"/>
          <w:lang w:val="en-US"/>
        </w:rPr>
      </w:pPr>
    </w:p>
    <w:p w:rsidR="001A5314" w:rsidRDefault="009C23B4" w:rsidP="001A5314">
      <w:pPr>
        <w:tabs>
          <w:tab w:val="left" w:pos="1440"/>
        </w:tabs>
        <w:rPr>
          <w:lang w:val="en-US"/>
        </w:rPr>
      </w:pPr>
      <w:r>
        <w:rPr>
          <w:lang w:val="en-US"/>
        </w:rPr>
        <w:t>Last update 8.11.2019</w:t>
      </w:r>
    </w:p>
    <w:p w:rsidR="000F3D3A" w:rsidRPr="000F3D3A" w:rsidRDefault="000F3D3A">
      <w:pPr>
        <w:rPr>
          <w:lang w:val="en-US"/>
        </w:rPr>
      </w:pPr>
    </w:p>
    <w:sectPr w:rsidR="000F3D3A" w:rsidRPr="000F3D3A" w:rsidSect="009D26DC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3A"/>
    <w:rsid w:val="000F3D3A"/>
    <w:rsid w:val="001A5314"/>
    <w:rsid w:val="0027522E"/>
    <w:rsid w:val="00500A46"/>
    <w:rsid w:val="00777748"/>
    <w:rsid w:val="007C498A"/>
    <w:rsid w:val="008C799C"/>
    <w:rsid w:val="00931607"/>
    <w:rsid w:val="009C23B4"/>
    <w:rsid w:val="009D26DC"/>
    <w:rsid w:val="00BC24C5"/>
    <w:rsid w:val="00C4220D"/>
    <w:rsid w:val="00D538C8"/>
    <w:rsid w:val="00E12D86"/>
    <w:rsid w:val="00EA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2019-11-07T21:38:00Z</dcterms:created>
  <dcterms:modified xsi:type="dcterms:W3CDTF">2019-11-08T01:01:00Z</dcterms:modified>
</cp:coreProperties>
</file>